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Załącznik</w:t>
      </w:r>
      <w:r>
        <w:rPr>
          <w:rFonts w:ascii="Calibri" w:eastAsia="Calibri" w:hAnsi="Calibri" w:cs="Calibri"/>
          <w:b/>
          <w:color w:val="000000"/>
        </w:rPr>
        <w:t xml:space="preserve"> nr 3 </w: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598420" cy="933450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10D6" w:rsidRDefault="005310D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5310D6" w:rsidRDefault="005310D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310D6" w:rsidRDefault="005310D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5310D6" w:rsidRDefault="00E02E3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:rsidR="005310D6" w:rsidRDefault="005310D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left:0;text-align:left;margin-left:-6pt;margin-top:5pt;width:204.6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310D6" w:rsidRDefault="005310D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5310D6" w:rsidRDefault="005310D6">
                      <w:pPr>
                        <w:spacing w:line="240" w:lineRule="auto"/>
                        <w:ind w:left="0" w:hanging="2"/>
                      </w:pPr>
                    </w:p>
                    <w:p w:rsidR="005310D6" w:rsidRDefault="005310D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5310D6" w:rsidRDefault="00E02E3E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Nazwa wykonawcy</w:t>
                      </w:r>
                    </w:p>
                    <w:p w:rsidR="005310D6" w:rsidRDefault="005310D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IBE/</w:t>
      </w:r>
      <w:r w:rsidR="00A556AF">
        <w:rPr>
          <w:rFonts w:ascii="Calibri" w:eastAsia="Calibri" w:hAnsi="Calibri" w:cs="Calibri"/>
        </w:rPr>
        <w:t>264</w:t>
      </w:r>
      <w:r>
        <w:rPr>
          <w:rFonts w:ascii="Calibri" w:eastAsia="Calibri" w:hAnsi="Calibri" w:cs="Calibri"/>
          <w:color w:val="000000"/>
        </w:rPr>
        <w:t>/2024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(miejscowość)                                     (data)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310D6" w:rsidRDefault="00E02E3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ofertowy do postępowania nr IBE/</w:t>
      </w:r>
      <w:r w:rsidR="00A556AF">
        <w:rPr>
          <w:rFonts w:ascii="Calibri" w:eastAsia="Calibri" w:hAnsi="Calibri" w:cs="Calibri"/>
          <w:b/>
          <w:smallCaps/>
          <w:color w:val="000000"/>
        </w:rPr>
        <w:t>264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:rsidR="005310D6" w:rsidRDefault="00E02E3E" w:rsidP="00310A5C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Zamówienie dotyczy: </w:t>
      </w:r>
      <w:r>
        <w:rPr>
          <w:rFonts w:ascii="Calibri" w:eastAsia="Calibri" w:hAnsi="Calibri" w:cs="Calibri"/>
          <w:b/>
          <w:i/>
        </w:rPr>
        <w:t>Przedmiotem zamówienia jest przeprowadzenie badania ewaluacyjnego projektu „Szkoła dostępna dla wszystkich – szkolenia nauczycieli specjalistów w zakresie udzielania adekwatnego do potrzeb wsparcia uczniom, rodzicom i nauczycielom z uwzględnieniem zróżnicowania potrzeb rozwojowych i edukacyjnych dzieci i młodzieży” realizowanego przez Instytut Badań Edukacyjnych przy wsparciu Biura UNICEF ds. Reagowania na Potrzeby Uchodźców w Polsce) .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310D6" w:rsidRDefault="00E02E3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Fizyczną 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5310D6">
        <w:trPr>
          <w:trHeight w:val="470"/>
        </w:trPr>
        <w:tc>
          <w:tcPr>
            <w:tcW w:w="2845" w:type="dxa"/>
            <w:shd w:val="clear" w:color="auto" w:fill="D9D9D9"/>
          </w:tcPr>
          <w:p w:rsidR="005310D6" w:rsidRDefault="00E0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Naziwsko</w:t>
            </w:r>
          </w:p>
        </w:tc>
        <w:tc>
          <w:tcPr>
            <w:tcW w:w="6116" w:type="dxa"/>
          </w:tcPr>
          <w:p w:rsidR="005310D6" w:rsidRDefault="0053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6">
        <w:trPr>
          <w:trHeight w:val="435"/>
        </w:trPr>
        <w:tc>
          <w:tcPr>
            <w:tcW w:w="2845" w:type="dxa"/>
            <w:shd w:val="clear" w:color="auto" w:fill="D9D9D9"/>
          </w:tcPr>
          <w:p w:rsidR="005310D6" w:rsidRDefault="00E0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5310D6" w:rsidRDefault="0053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310D6">
        <w:trPr>
          <w:trHeight w:val="470"/>
        </w:trPr>
        <w:tc>
          <w:tcPr>
            <w:tcW w:w="2845" w:type="dxa"/>
            <w:shd w:val="clear" w:color="auto" w:fill="D9D9D9"/>
          </w:tcPr>
          <w:p w:rsidR="005310D6" w:rsidRDefault="00E0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116" w:type="dxa"/>
          </w:tcPr>
          <w:p w:rsidR="005310D6" w:rsidRDefault="0053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6">
        <w:trPr>
          <w:trHeight w:val="1496"/>
        </w:trPr>
        <w:tc>
          <w:tcPr>
            <w:tcW w:w="2845" w:type="dxa"/>
            <w:shd w:val="clear" w:color="auto" w:fill="D9D9D9"/>
          </w:tcPr>
          <w:p w:rsidR="005310D6" w:rsidRDefault="00E0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5310D6" w:rsidRDefault="0053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310D6" w:rsidRDefault="00E02E3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:rsidR="005310D6" w:rsidRDefault="005310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5310D6">
        <w:trPr>
          <w:trHeight w:val="566"/>
        </w:trPr>
        <w:tc>
          <w:tcPr>
            <w:tcW w:w="2840" w:type="dxa"/>
            <w:shd w:val="clear" w:color="auto" w:fill="D9D9D9"/>
          </w:tcPr>
          <w:p w:rsidR="005310D6" w:rsidRDefault="00E0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5310D6" w:rsidRDefault="0053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6">
        <w:trPr>
          <w:trHeight w:val="546"/>
        </w:trPr>
        <w:tc>
          <w:tcPr>
            <w:tcW w:w="2840" w:type="dxa"/>
            <w:shd w:val="clear" w:color="auto" w:fill="D9D9D9"/>
          </w:tcPr>
          <w:p w:rsidR="005310D6" w:rsidRDefault="00E0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5310D6" w:rsidRDefault="0053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6">
        <w:trPr>
          <w:trHeight w:val="566"/>
        </w:trPr>
        <w:tc>
          <w:tcPr>
            <w:tcW w:w="2840" w:type="dxa"/>
            <w:shd w:val="clear" w:color="auto" w:fill="D9D9D9"/>
          </w:tcPr>
          <w:p w:rsidR="005310D6" w:rsidRDefault="00E0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5310D6" w:rsidRDefault="0053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5310D6" w:rsidRDefault="00E02E3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:rsidR="005310D6" w:rsidRPr="00C4263F" w:rsidRDefault="00E02E3E" w:rsidP="00C42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dnia………....…, oświadczam, że </w:t>
      </w:r>
      <w:r>
        <w:rPr>
          <w:rFonts w:ascii="Calibri" w:eastAsia="Calibri" w:hAnsi="Calibri" w:cs="Calibri"/>
          <w:b/>
          <w:color w:val="000000"/>
        </w:rPr>
        <w:t>oferuję wykonanie</w:t>
      </w:r>
      <w:r w:rsidR="00C4263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zamówienia </w:t>
      </w:r>
      <w:r w:rsidR="00C4263F">
        <w:rPr>
          <w:rFonts w:ascii="Calibri" w:eastAsia="Calibri" w:hAnsi="Calibri" w:cs="Calibri"/>
          <w:b/>
        </w:rPr>
        <w:t xml:space="preserve">za </w:t>
      </w:r>
      <w:r>
        <w:rPr>
          <w:rFonts w:ascii="Calibri" w:eastAsia="Calibri" w:hAnsi="Calibri" w:cs="Calibri"/>
          <w:b/>
        </w:rPr>
        <w:t>z</w:t>
      </w:r>
      <w:r w:rsidR="003D656E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cenę brutto …………………………… zł* (słownie:……………………………………….……… złotych)</w:t>
      </w:r>
      <w:r w:rsidR="003D656E">
        <w:rPr>
          <w:rFonts w:ascii="Calibri" w:eastAsia="Calibri" w:hAnsi="Calibri" w:cs="Calibri"/>
          <w:b/>
        </w:rPr>
        <w:t xml:space="preserve">. </w:t>
      </w:r>
    </w:p>
    <w:p w:rsidR="005310D6" w:rsidRDefault="00E02E3E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</w:p>
    <w:p w:rsidR="005310D6" w:rsidRDefault="005310D6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obowiązującym prawem powszechnym winien odprowadzić w odniesieniu do wynagrodzenia wypłacanego wykonawcy Zamawiający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10A5C" w:rsidRDefault="00310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310D6" w:rsidRDefault="00E02E3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t>Oświadczenia</w:t>
      </w:r>
    </w:p>
    <w:p w:rsidR="005310D6" w:rsidRDefault="00E02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ochronie danych) dalej „RODO”, informuje, że: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8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ADMINISTRATOR DANYCH OSOBOWYCH</w:t>
      </w:r>
    </w:p>
    <w:p w:rsidR="00310A5C" w:rsidRDefault="00310A5C" w:rsidP="00310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Warszawie przy ul. Górczewskiej 8, 01-180 Warszawa, z którym można się skontaktować telefonicznie pod nr (22) 24 17 101, poprzez adres poczty elektronicznej ibe@ibe.edu.pl lub przekazując korespondencję na adres siedziby Administratora.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8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INSPEKTOR OCHRONY DANYCH</w:t>
      </w:r>
    </w:p>
    <w:p w:rsidR="00310A5C" w:rsidRDefault="00310A5C" w:rsidP="00310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przekazując korespondencję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na adres siedziby Administratora. 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8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CEL I PODSTAWA PRAWNA</w:t>
      </w:r>
    </w:p>
    <w:p w:rsidR="00310A5C" w:rsidRDefault="00310A5C" w:rsidP="00310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przetwarzane będą na podstawie art. 6 ust. 1 lit. 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RODO w związku z ustawą z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dnia 11 września 2019 r. – Prawo zamówień publicznych (Pzp), w celu związanym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postępowaniem o udzielenie zamówienia </w:t>
      </w:r>
      <w:r w:rsidRPr="00B00C21">
        <w:rPr>
          <w:rFonts w:ascii="Calibri" w:eastAsia="Calibri" w:hAnsi="Calibri" w:cs="Calibri"/>
          <w:color w:val="000000"/>
        </w:rPr>
        <w:t>publicznego</w:t>
      </w:r>
      <w:r w:rsidR="009C3BD7">
        <w:rPr>
          <w:rFonts w:ascii="Calibri" w:eastAsia="Calibri" w:hAnsi="Calibri" w:cs="Calibri"/>
          <w:b/>
          <w:color w:val="000000"/>
        </w:rPr>
        <w:t xml:space="preserve"> </w:t>
      </w:r>
      <w:r w:rsidR="009C3BD7">
        <w:rPr>
          <w:rFonts w:ascii="Calibri" w:eastAsia="Calibri" w:hAnsi="Calibri" w:cs="Calibri"/>
          <w:b/>
          <w:i/>
        </w:rPr>
        <w:t xml:space="preserve">Przedmiotem zamówienia jest przeprowadzenie badania ewaluacyjnego projektu „Szkoła dostępna dla wszystkich – szkolenia nauczycieli specjalistów w zakresie udzielania adekwatnego do potrzeb wsparcia </w:t>
      </w:r>
      <w:r w:rsidR="009C3BD7">
        <w:rPr>
          <w:rFonts w:ascii="Calibri" w:eastAsia="Calibri" w:hAnsi="Calibri" w:cs="Calibri"/>
          <w:b/>
          <w:i/>
        </w:rPr>
        <w:lastRenderedPageBreak/>
        <w:t xml:space="preserve">uczniom, rodzicom i nauczycielom z uwzględnieniem zróżnicowania potrzeb rozwojowych i edukacyjnych dzieci i młodzieży” realizowanego przez Instytut Badań Edukacyjnych przy wsparciu Biura UNICEF ds. Reagowania na Potrzeby Uchodźców w Polsce) </w:t>
      </w:r>
      <w:r w:rsidR="009C3BD7" w:rsidRPr="009C3BD7">
        <w:rPr>
          <w:rFonts w:ascii="Calibri" w:eastAsia="Calibri" w:hAnsi="Calibri" w:cs="Calibri"/>
        </w:rPr>
        <w:t>p</w:t>
      </w:r>
      <w:r w:rsidRPr="00B00C21">
        <w:rPr>
          <w:rFonts w:ascii="Calibri" w:eastAsia="Calibri" w:hAnsi="Calibri" w:cs="Calibri"/>
          <w:color w:val="000000"/>
        </w:rPr>
        <w:t>rowadzonym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trybie zapytania ofertowego.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10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RODZAJ DANYCH OSOBOWYCH PRZETWARZANYCH PRZEZ ADMINISTRATORA</w:t>
      </w:r>
    </w:p>
    <w:p w:rsidR="00310A5C" w:rsidRDefault="00310A5C" w:rsidP="00310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będzie przetwarzał dane osobowe osób fizycznych działających w imieniu własnym jako kontrahenci lub jako przedstawiciele kontrahentów, ich pracownicy lub współpracownicy. W ramach powyższego Administrator przetwarza identyfikacyjne i kontaktowe dane osobowe, w postaci imienia, nazwiska, numeru telefonu, adresu e-mail oraz adresu do korespondencji;</w:t>
      </w:r>
    </w:p>
    <w:p w:rsidR="00310A5C" w:rsidRDefault="00310A5C" w:rsidP="00310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wymogiem niezbędnym do realizacji ww. celów; konsekwencje niepodania danych osobowych wynikają z przepisów prawa, w tym uniemożliwiają udział w postępowaniu.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8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ODBIORCY DANYCH</w:t>
      </w:r>
    </w:p>
    <w:p w:rsidR="00310A5C" w:rsidRDefault="00310A5C" w:rsidP="00310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Odbiorcami Pani/Pana danych osobowych mogą być osoby lub podmioty, którym udostępniona zostanie dokumentacja postępowania na podstawie art. 8 oraz art. 96 ust. 3 ustawy Pzp, podmioty uprawnione na podstawie odrębnych przepisów np. do prowadzenia kontroli, jak również zainteresowani w oparciu o przepisy o dostępie do informacji publicznej, </w:t>
      </w:r>
    </w:p>
    <w:p w:rsidR="00310A5C" w:rsidRDefault="00310A5C" w:rsidP="00310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 oraz organizacji międzynarodowej w rozumieniu RODO.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8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CZAS PRZETWARZANIA DANYCH OSOBOWYCH</w:t>
      </w:r>
    </w:p>
    <w:p w:rsidR="00310A5C" w:rsidRDefault="00310A5C" w:rsidP="00310A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przechowywane, zgodnie z przepisami ustawy Pzp, przez okres 4 lat od dnia zakończenia postępowania o udzielenie zamówienia, a jeżeli czas trwania umowy przekracza 4 lata, okres przechowywania obejmuje cały czas trwania umowy. Dane dla celów archiwalnych będą przechowywany okres podyktowany ustawą z dnia 14 lipca 1983 r. o narodowym zasobie archiwalnym i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archiwach oraz w oparciu o Jednolity Rzeczowy Wykaz Akt obowiązujący w IBE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10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PRAWA OSOBY, KTÓREJ DANE DOTYCZĄ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 Pani/Pan:</w:t>
      </w:r>
    </w:p>
    <w:p w:rsidR="00310A5C" w:rsidRDefault="00310A5C" w:rsidP="00310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podstawie art. 15 RODO prawo dostępu do danych osobowych Pani/Pana dotyczących - w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przypadku, gdy wykonanie obowiązków, o których mowa w art. 15 ust. 1–3 RODO, wymagałoby niewspółmiernie dużego wysiłku, administrator może zażądać wskazania dodatkowych informacji mających na celu sprecyzowanie żądania, w szczególności podania nazwy lub daty postępowania o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udzielenie zamówienia publicznego;</w:t>
      </w:r>
    </w:p>
    <w:p w:rsidR="00310A5C" w:rsidRDefault="00310A5C" w:rsidP="00310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podstawie art. 16 RODO prawo do sprostowania lub uzupełnienia Pani/Pana danych osobowych – przy czym skorzystanie z tego uprawnienia nie może skutkować zmianą wyniku postępowania o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udzielenie zamówienia ani zmianą postanowień umowy w sprawie zamówienia publicznego w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zakresie niezgodnym z ustawą;</w:t>
      </w:r>
    </w:p>
    <w:p w:rsidR="00310A5C" w:rsidRDefault="00310A5C" w:rsidP="00310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podstawie art. 18 RODO prawo żądania od administratora ograniczenia przetwarzania danych osobowych z zastrzeżeniem, że zgłoszenie żądania nie ogranicza przetwarzania danych osobowych do czasu zakończenia tego postępowania;</w:t>
      </w:r>
    </w:p>
    <w:p w:rsidR="00310A5C" w:rsidRDefault="00310A5C" w:rsidP="00310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 wniesienia skargi do Prezesa Urzędu Ochrony Danych Osobowych, w przypadku powzięcia informacji o niezgodnym z prawem przetwarzaniu danych.</w:t>
      </w:r>
    </w:p>
    <w:p w:rsidR="00310A5C" w:rsidRDefault="00310A5C" w:rsidP="00310A5C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przysługuje Pani/Panu:</w:t>
      </w:r>
    </w:p>
    <w:p w:rsidR="00310A5C" w:rsidRDefault="00310A5C" w:rsidP="00310A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:rsidR="00310A5C" w:rsidRDefault="00310A5C" w:rsidP="00310A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:rsidR="00310A5C" w:rsidRDefault="00310A5C" w:rsidP="00310A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podstawie art. 21 RODO prawo sprzeciwu, wobec przetwarzania danych osobowych, gdy podstawą prawną przetwarzania Pani/Pana danych osobowych jest art. 6 ust. 1 lit. c RODO., przysługuje Pani/Panu prawo wniesienia skargi do Prezes Urzędu Ochrony Danych Osobowych.</w:t>
      </w:r>
    </w:p>
    <w:p w:rsidR="00310A5C" w:rsidRPr="004060FC" w:rsidRDefault="00310A5C" w:rsidP="00310A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10A5C" w:rsidRPr="005F2933" w:rsidRDefault="00310A5C" w:rsidP="00310A5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5310D6" w:rsidRDefault="005310D6" w:rsidP="00310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310D6" w:rsidRDefault="00531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5310D6">
      <w:headerReference w:type="default" r:id="rId8"/>
      <w:head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AE" w:rsidRDefault="00D454AE">
      <w:pPr>
        <w:spacing w:line="240" w:lineRule="auto"/>
        <w:ind w:left="0" w:hanging="2"/>
      </w:pPr>
      <w:r>
        <w:separator/>
      </w:r>
    </w:p>
  </w:endnote>
  <w:endnote w:type="continuationSeparator" w:id="0">
    <w:p w:rsidR="00D454AE" w:rsidRDefault="00D454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AE" w:rsidRDefault="00D454AE">
      <w:pPr>
        <w:spacing w:line="240" w:lineRule="auto"/>
        <w:ind w:left="0" w:hanging="2"/>
      </w:pPr>
      <w:r>
        <w:separator/>
      </w:r>
    </w:p>
  </w:footnote>
  <w:footnote w:type="continuationSeparator" w:id="0">
    <w:p w:rsidR="00D454AE" w:rsidRDefault="00D454AE">
      <w:pPr>
        <w:spacing w:line="240" w:lineRule="auto"/>
        <w:ind w:left="0" w:hanging="2"/>
      </w:pPr>
      <w:r>
        <w:continuationSeparator/>
      </w:r>
    </w:p>
  </w:footnote>
  <w:footnote w:id="1">
    <w:p w:rsidR="005310D6" w:rsidRDefault="00E02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D6" w:rsidRDefault="0053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5310D6" w:rsidRDefault="0053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5310D6" w:rsidRDefault="0053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5310D6" w:rsidRDefault="00E02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D6" w:rsidRDefault="00E02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-243836</wp:posOffset>
          </wp:positionH>
          <wp:positionV relativeFrom="paragraph">
            <wp:posOffset>-449576</wp:posOffset>
          </wp:positionV>
          <wp:extent cx="5897880" cy="1234440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E67"/>
    <w:multiLevelType w:val="multilevel"/>
    <w:tmpl w:val="868071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1117CD"/>
    <w:multiLevelType w:val="multilevel"/>
    <w:tmpl w:val="863E68A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780B2F"/>
    <w:multiLevelType w:val="multilevel"/>
    <w:tmpl w:val="7060B0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9701E3"/>
    <w:multiLevelType w:val="multilevel"/>
    <w:tmpl w:val="127C99B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5158C9"/>
    <w:multiLevelType w:val="multilevel"/>
    <w:tmpl w:val="CD025A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EFA4493"/>
    <w:multiLevelType w:val="multilevel"/>
    <w:tmpl w:val="FCA6F6F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D6"/>
    <w:rsid w:val="00310A5C"/>
    <w:rsid w:val="003D656E"/>
    <w:rsid w:val="005310D6"/>
    <w:rsid w:val="005A2517"/>
    <w:rsid w:val="006055E4"/>
    <w:rsid w:val="009C3BD7"/>
    <w:rsid w:val="00A556AF"/>
    <w:rsid w:val="00B652D4"/>
    <w:rsid w:val="00C4263F"/>
    <w:rsid w:val="00D454AE"/>
    <w:rsid w:val="00E02E3E"/>
    <w:rsid w:val="00E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A4B9"/>
  <w15:docId w15:val="{6B8147B6-656B-4A0E-9437-A21299D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X4L2Pf/qhLb96OKnQBR3IOzzTg==">CgMxLjAyCWguMzBqMHpsbDIIaC5namRneHM4AHIhMWltaU5pSU8yclhxQjFicHo1Qk44YnJSOFRHelZhczRf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IBE-1786</cp:lastModifiedBy>
  <cp:revision>9</cp:revision>
  <dcterms:created xsi:type="dcterms:W3CDTF">2024-03-01T13:17:00Z</dcterms:created>
  <dcterms:modified xsi:type="dcterms:W3CDTF">2024-05-28T11:32:00Z</dcterms:modified>
</cp:coreProperties>
</file>